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E0" w:rsidRPr="006141EF" w:rsidRDefault="002669E0" w:rsidP="002669E0">
      <w:pPr>
        <w:shd w:val="clear" w:color="auto" w:fill="FFFFFF"/>
        <w:spacing w:line="450" w:lineRule="atLeast"/>
        <w:jc w:val="center"/>
        <w:textAlignment w:val="baseline"/>
        <w:outlineLvl w:val="0"/>
        <w:rPr>
          <w:b/>
          <w:bCs/>
          <w:color w:val="FF0000"/>
          <w:kern w:val="36"/>
          <w:sz w:val="39"/>
          <w:szCs w:val="39"/>
        </w:rPr>
      </w:pPr>
      <w:bookmarkStart w:id="0" w:name="_GoBack"/>
      <w:r w:rsidRPr="002669E0">
        <w:rPr>
          <w:b/>
          <w:bCs/>
          <w:color w:val="FF0000"/>
          <w:kern w:val="36"/>
          <w:sz w:val="39"/>
          <w:szCs w:val="39"/>
        </w:rPr>
        <w:t>Ứng dụng công nghệ thông tin, khai thác và sử dụng thiết bị công nghệ trong dạy học và giáo dục học sinh trong các giáo dục phổ thông (Module GVPT 15)</w:t>
      </w:r>
    </w:p>
    <w:p w:rsidR="002669E0" w:rsidRPr="002669E0" w:rsidRDefault="002669E0" w:rsidP="002669E0">
      <w:pPr>
        <w:shd w:val="clear" w:color="auto" w:fill="FFFFFF"/>
        <w:spacing w:line="450" w:lineRule="atLeast"/>
        <w:textAlignment w:val="baseline"/>
        <w:outlineLvl w:val="0"/>
        <w:rPr>
          <w:b/>
          <w:bCs/>
          <w:color w:val="004175"/>
          <w:kern w:val="36"/>
          <w:sz w:val="39"/>
          <w:szCs w:val="39"/>
        </w:rPr>
      </w:pP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proofErr w:type="gramStart"/>
      <w:r w:rsidRPr="002669E0">
        <w:rPr>
          <w:color w:val="000000"/>
          <w:sz w:val="30"/>
          <w:szCs w:val="30"/>
        </w:rPr>
        <w:t>Đổi mới phương pháp dạy học là yếu tố quan trọng để nâng cao chất lượng giáo dục. Đó là một trong những mục tiêu quan trọng nhất trong cải cách giáo dục nước ta hiện nay.</w:t>
      </w:r>
      <w:proofErr w:type="gramEnd"/>
      <w:r w:rsidRPr="002669E0">
        <w:rPr>
          <w:color w:val="000000"/>
          <w:sz w:val="30"/>
          <w:szCs w:val="30"/>
        </w:rPr>
        <w:t xml:space="preserve"> </w:t>
      </w:r>
      <w:proofErr w:type="gramStart"/>
      <w:r w:rsidRPr="002669E0">
        <w:rPr>
          <w:color w:val="000000"/>
          <w:sz w:val="30"/>
          <w:szCs w:val="30"/>
        </w:rPr>
        <w:t>Việc ứng dụng CNTT dạy học có hiệu quả là một công việc lâu dài, khó khăn đòi hỏi rất nhiều điều kiện về cơ sở vật chất, tài chính và năng lực của đội ngũ giáo viên.</w:t>
      </w:r>
      <w:proofErr w:type="gramEnd"/>
      <w:r w:rsidRPr="002669E0">
        <w:rPr>
          <w:color w:val="000000"/>
          <w:sz w:val="30"/>
          <w:szCs w:val="30"/>
        </w:rPr>
        <w:t xml:space="preserve"> Để đẩy mạnh việc ứng dụng CNTT vào dạy học có hiệu quả, tôi xin đề xuất một số định hướng và giải pháp như sau:</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rStyle w:val="Strong"/>
          <w:color w:val="000000"/>
          <w:sz w:val="30"/>
          <w:szCs w:val="30"/>
        </w:rPr>
        <w:t>1. Nâng cao trình độ tin học cho bản thân:</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Muốn ứng dụng CNTT vào giảng dạy hiệu quả, người giáo viên trực tiếp đứng lớp phải không ngừng nâng cao trình độ tin học cho bản thân, ngoài kiến thức chuyên môn nghiệp vụ vững vàng thì yêu cầu phải nắm vững công dụng các tính năng, bảo quản tốt các phương tiện, kĩ thuật hỗ trợ cho dạy học như máy tính, máy chiếu…</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Ngoài những hiểu biết căn bản về nguyên lý hoạt động của máy tính và các phương tiện hỗ trợ, đòi hỏi giáo viên cần phải có kỹ năng thành thạo (thực tế cho thấy nhiều người có chứng chỉ hoặc bằng cấp cao về Tin học nhưng nếu ít sử dụng thì kỹ năng sẽ mai một, ngược lại chỉ với chứng chỉ A –Tin học văn phòng nhưng nếu bạn chịu khó học hỏi, thực hành thì việc ứng dụng CNTT vào giảng dạy sẽ chẳng mấy khó khăn).</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rStyle w:val="Strong"/>
          <w:color w:val="000000"/>
          <w:sz w:val="30"/>
          <w:szCs w:val="30"/>
        </w:rPr>
        <w:t>2. Công tác bồi dưỡng giáo viên:</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proofErr w:type="gramStart"/>
      <w:r w:rsidRPr="002669E0">
        <w:rPr>
          <w:color w:val="000000"/>
          <w:sz w:val="30"/>
          <w:szCs w:val="30"/>
        </w:rPr>
        <w:t>Xác định Con người là một trong những yếu tố hàng đầu quyết định sự thành công trong việc ứng dụng CNTT vào trong quản lý và giảng dạy.</w:t>
      </w:r>
      <w:proofErr w:type="gramEnd"/>
      <w:r w:rsidRPr="002669E0">
        <w:rPr>
          <w:color w:val="000000"/>
          <w:sz w:val="30"/>
          <w:szCs w:val="30"/>
        </w:rPr>
        <w:t xml:space="preserve"> Do đó, nhà trường đặc biệt quan tâm đến việc bồi dưỡng nâng cao trình độ tin học, đặc biệt là các kỹ năng ứng dụng CNTT cho đội </w:t>
      </w:r>
      <w:proofErr w:type="gramStart"/>
      <w:r w:rsidRPr="002669E0">
        <w:rPr>
          <w:color w:val="000000"/>
          <w:sz w:val="30"/>
          <w:szCs w:val="30"/>
        </w:rPr>
        <w:t>ngũ</w:t>
      </w:r>
      <w:proofErr w:type="gramEnd"/>
      <w:r w:rsidRPr="002669E0">
        <w:rPr>
          <w:color w:val="000000"/>
          <w:sz w:val="30"/>
          <w:szCs w:val="30"/>
        </w:rPr>
        <w:t xml:space="preserve"> giáo viên.</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Nhà trường phải thường xuyên tổ chức các lớp bồi dưỡng kỹ năng sử dụng máy tính và các phần mềm Tin học với giảng viên là giáo viên CNTT và những giáo viên có kỹ năng tốt về Tin học của trường, theo hình thức trao đổi giúp đỡ lẫn nhau, tập trung chủ yếu vào những kỹ năng mà giáo viên cần sử dụng trong quá trình soạn giảng hàng ngày như lấy thông tin, các bước soạn một bài trình chiếu, các phần mềm thông dụng, cách chuyển đổi các loại phông chữ, cách sử dụng một số phương tiện như máy chiếu, cách thiết kế bài kiểm tra,...</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proofErr w:type="gramStart"/>
      <w:r w:rsidRPr="002669E0">
        <w:rPr>
          <w:color w:val="000000"/>
          <w:sz w:val="30"/>
          <w:szCs w:val="30"/>
        </w:rPr>
        <w:t>- Đẩy mạnh tuyên truyền cho giáo viên thấy rõ hiệu quả và yêu cầu mang tính tất yếu của ứng dụng CNTT trong đổi mới phương pháp giảng dạy thông qua các buổi sinh hoạt chuyên môn, hội thảo chuyên đề.</w:t>
      </w:r>
      <w:proofErr w:type="gramEnd"/>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xml:space="preserve">- Định hướng cho giáo viên luôn có ý thức sưu tầm tài liệu hướng dẫn ứng dụng CNTT hiệu quả, bộ phận chuyên môn nghiên cứu chọn lọc photo </w:t>
      </w:r>
      <w:r w:rsidRPr="002669E0">
        <w:rPr>
          <w:color w:val="000000"/>
          <w:sz w:val="30"/>
          <w:szCs w:val="30"/>
        </w:rPr>
        <w:lastRenderedPageBreak/>
        <w:t xml:space="preserve">phát cho giáo viên </w:t>
      </w:r>
      <w:proofErr w:type="gramStart"/>
      <w:r w:rsidRPr="002669E0">
        <w:rPr>
          <w:color w:val="000000"/>
          <w:sz w:val="30"/>
          <w:szCs w:val="30"/>
        </w:rPr>
        <w:t>( bằng</w:t>
      </w:r>
      <w:proofErr w:type="gramEnd"/>
      <w:r w:rsidRPr="002669E0">
        <w:rPr>
          <w:color w:val="000000"/>
          <w:sz w:val="30"/>
          <w:szCs w:val="30"/>
        </w:rPr>
        <w:t xml:space="preserve"> cách làm này nhà trường đã có nhiều tài liệu hay, dễ thực hành cho giáo viên sử dụng như: tài liệu hướng dẫn soạn giáo án Powerpoint, hướng dẫn sử dụng máy chiếu,...)</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Động viên giáo viên tích cực tự học, khiêm tốn học hỏi, sẵn sàng chia sẻ, luôn cầu thị tiến bộ, thường xuyên trao đổi với đồng nghiệp; chuyên môn nhà trường phải là bộ phận kết nối, là trung tâm tạo ra một môi trường học hỏi chuyên môn tích cực.</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xml:space="preserve">Để làm được điều đó, BGH đặc biệt là phó hiệu trưởng, các tổ trưởng chuyên môn phải luôn quan tâm sâu sát, đi đầu gương mẫu, cùng học hỏi, cùng làm với giáo viên thì mới hiểu được họ yếu ở điểm nào, gặp khó khăn ở khâu nào, cần giúp đỡ gì. </w:t>
      </w:r>
      <w:proofErr w:type="gramStart"/>
      <w:r w:rsidRPr="002669E0">
        <w:rPr>
          <w:color w:val="000000"/>
          <w:sz w:val="30"/>
          <w:szCs w:val="30"/>
        </w:rPr>
        <w:t>Nói đi đôi với làm luôn được coi là biện pháp hữu hiệu nhất để thúc đẩy phong trào phát triển.</w:t>
      </w:r>
      <w:proofErr w:type="gramEnd"/>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rStyle w:val="Strong"/>
          <w:color w:val="000000"/>
          <w:sz w:val="30"/>
          <w:szCs w:val="30"/>
        </w:rPr>
        <w:t>3. Các hoạt động ứng dụng CNTT trong dạy học:</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xml:space="preserve">- Đẩy mạnh việc ứng dụng CNTT nhằm đổi mới phương pháp dạy và học </w:t>
      </w:r>
      <w:proofErr w:type="gramStart"/>
      <w:r w:rsidRPr="002669E0">
        <w:rPr>
          <w:color w:val="000000"/>
          <w:sz w:val="30"/>
          <w:szCs w:val="30"/>
        </w:rPr>
        <w:t>theo</w:t>
      </w:r>
      <w:proofErr w:type="gramEnd"/>
      <w:r w:rsidRPr="002669E0">
        <w:rPr>
          <w:color w:val="000000"/>
          <w:sz w:val="30"/>
          <w:szCs w:val="30"/>
        </w:rPr>
        <w:t xml:space="preserve"> hướng phát huy tính tích cực học tập của học sinh, giáo viên tích hợp CNTT vào từng môn học thay vì chỉ được học trong môn Tin học. Chuyên môn nhà trường chú trọng dự giờ thăm lớp, rút kinh nghiệm và tổ chức sinh hoạt chuyên môn trao đổi về cách ứng dụng CNTT một cách chọn lọc, phù hợp với đối tượng, nhằm phát huy có hiệu quả tác dụng của phương tiện, tránh lạm dụng quá mức.</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Các hình thức sử dụng hiệu quả được nhiều giáo viên sử dụng là: Dạy trình chiếu với cách thiết kế các slide về hình thức gần giống với bảng truyền thống ( màu sắc, cách chia bảng, cách trình bày đầu bài, đề mục,...); sử dụng máy chiếu như là phương tiện hỗ trợ cung cấp kênh hình với nhiều hình ảnh sinh động, âm thanh, video mà không phải mang vác nhiều tranh ảnh, bảng phụ, máy móc thiết bị khác; CNTT với nhiều phần mềm tiện ích là công cụ hỗ trợ đắc lực cho GV trong công tác soạn bài, quản lý điểm, đánh giá xếp loại học sinh… được tiện lợi và nhanh chóng. Các phần mềm hỗ trợ phải kể đến như: MyEqText, cabri phần mềm toán học, soạn nhạc Ecore, Convert, Snagit, Cool Edit Pro, Photoshop …</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Đẩy mạnh việc khai thác tài nguyên trên mạng Internet phục vụ công tác quản lý và giảng dạy của CBGV thông qua bồi dưỡng, tập huấn…</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xml:space="preserve">- Tăng cường việc khai thác sử dụng hệ thống </w:t>
      </w:r>
      <w:proofErr w:type="gramStart"/>
      <w:r w:rsidRPr="002669E0">
        <w:rPr>
          <w:color w:val="000000"/>
          <w:sz w:val="30"/>
          <w:szCs w:val="30"/>
        </w:rPr>
        <w:t>thư</w:t>
      </w:r>
      <w:proofErr w:type="gramEnd"/>
      <w:r w:rsidRPr="002669E0">
        <w:rPr>
          <w:color w:val="000000"/>
          <w:sz w:val="30"/>
          <w:szCs w:val="30"/>
        </w:rPr>
        <w:t xml:space="preserve"> điện tử để tăng tiện ích, hiệu quả trong trao đổi cập nhật thông tin. Yêu cầu mỗi cán bộ giáo viên lập và đăng ký một địa chỉ mail cố định với nhà trường.</w:t>
      </w:r>
    </w:p>
    <w:p w:rsidR="002669E0" w:rsidRPr="002669E0" w:rsidRDefault="002669E0" w:rsidP="002669E0">
      <w:pPr>
        <w:pStyle w:val="NormalWeb"/>
        <w:shd w:val="clear" w:color="auto" w:fill="FFFFFF"/>
        <w:spacing w:before="0" w:beforeAutospacing="0" w:after="0" w:afterAutospacing="0"/>
        <w:jc w:val="both"/>
        <w:textAlignment w:val="baseline"/>
        <w:rPr>
          <w:color w:val="000000"/>
          <w:sz w:val="20"/>
          <w:szCs w:val="20"/>
        </w:rPr>
      </w:pPr>
      <w:r w:rsidRPr="002669E0">
        <w:rPr>
          <w:color w:val="000000"/>
          <w:sz w:val="30"/>
          <w:szCs w:val="30"/>
        </w:rPr>
        <w:t>- Ngoài việc ứng dụng CNTT vào giảng dạy thì việc sử dụng CNTT vào các buổi sinh hoạt ngoại khóa, sinh hoạt KTX cũng đạt hiệu quả hơn, thu hút các em tham gia nhiệt tình, sôi nổi.</w:t>
      </w:r>
    </w:p>
    <w:bookmarkEnd w:id="0"/>
    <w:p w:rsidR="00473DB4" w:rsidRPr="002669E0" w:rsidRDefault="00473DB4"/>
    <w:sectPr w:rsidR="00473DB4" w:rsidRPr="002669E0"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E0"/>
    <w:rsid w:val="00132161"/>
    <w:rsid w:val="002669E0"/>
    <w:rsid w:val="00473DB4"/>
    <w:rsid w:val="006141EF"/>
    <w:rsid w:val="006B7E04"/>
    <w:rsid w:val="00911437"/>
    <w:rsid w:val="009941B8"/>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669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E0"/>
    <w:rPr>
      <w:b/>
      <w:bCs/>
      <w:kern w:val="36"/>
      <w:sz w:val="48"/>
      <w:szCs w:val="48"/>
    </w:rPr>
  </w:style>
  <w:style w:type="paragraph" w:styleId="NormalWeb">
    <w:name w:val="Normal (Web)"/>
    <w:basedOn w:val="Normal"/>
    <w:uiPriority w:val="99"/>
    <w:unhideWhenUsed/>
    <w:rsid w:val="002669E0"/>
    <w:pPr>
      <w:spacing w:before="100" w:beforeAutospacing="1" w:after="100" w:afterAutospacing="1"/>
    </w:pPr>
  </w:style>
  <w:style w:type="character" w:styleId="Strong">
    <w:name w:val="Strong"/>
    <w:basedOn w:val="DefaultParagraphFont"/>
    <w:uiPriority w:val="22"/>
    <w:qFormat/>
    <w:rsid w:val="002669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669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E0"/>
    <w:rPr>
      <w:b/>
      <w:bCs/>
      <w:kern w:val="36"/>
      <w:sz w:val="48"/>
      <w:szCs w:val="48"/>
    </w:rPr>
  </w:style>
  <w:style w:type="paragraph" w:styleId="NormalWeb">
    <w:name w:val="Normal (Web)"/>
    <w:basedOn w:val="Normal"/>
    <w:uiPriority w:val="99"/>
    <w:unhideWhenUsed/>
    <w:rsid w:val="002669E0"/>
    <w:pPr>
      <w:spacing w:before="100" w:beforeAutospacing="1" w:after="100" w:afterAutospacing="1"/>
    </w:pPr>
  </w:style>
  <w:style w:type="character" w:styleId="Strong">
    <w:name w:val="Strong"/>
    <w:basedOn w:val="DefaultParagraphFont"/>
    <w:uiPriority w:val="22"/>
    <w:qFormat/>
    <w:rsid w:val="00266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53062">
      <w:bodyDiv w:val="1"/>
      <w:marLeft w:val="0"/>
      <w:marRight w:val="0"/>
      <w:marTop w:val="0"/>
      <w:marBottom w:val="0"/>
      <w:divBdr>
        <w:top w:val="none" w:sz="0" w:space="0" w:color="auto"/>
        <w:left w:val="none" w:sz="0" w:space="0" w:color="auto"/>
        <w:bottom w:val="none" w:sz="0" w:space="0" w:color="auto"/>
        <w:right w:val="none" w:sz="0" w:space="0" w:color="auto"/>
      </w:divBdr>
    </w:div>
    <w:div w:id="18704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2021-06-09T09:23:00Z</dcterms:created>
  <dcterms:modified xsi:type="dcterms:W3CDTF">2021-06-09T09:40:00Z</dcterms:modified>
</cp:coreProperties>
</file>